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84A0" w14:textId="77777777" w:rsidR="00F5645F" w:rsidRDefault="00F5645F" w:rsidP="0078537E"/>
    <w:p w14:paraId="52E2A3E2" w14:textId="03D53ED3" w:rsidR="0078537E" w:rsidRDefault="0078537E" w:rsidP="0078537E">
      <w:pPr>
        <w:jc w:val="center"/>
        <w:rPr>
          <w:b/>
          <w:sz w:val="28"/>
          <w:szCs w:val="28"/>
        </w:rPr>
      </w:pPr>
      <w:r w:rsidRPr="00F5645F">
        <w:rPr>
          <w:b/>
          <w:sz w:val="28"/>
          <w:szCs w:val="28"/>
        </w:rPr>
        <w:t>Proposition d’un horaire de formation</w:t>
      </w:r>
      <w:r w:rsidR="00F5645F" w:rsidRPr="00F5645F">
        <w:rPr>
          <w:b/>
          <w:sz w:val="28"/>
          <w:szCs w:val="28"/>
        </w:rPr>
        <w:t xml:space="preserve"> via Zoom</w:t>
      </w:r>
    </w:p>
    <w:p w14:paraId="26D7C8C5" w14:textId="20416676" w:rsidR="00F5645F" w:rsidRPr="00F5645F" w:rsidRDefault="00E724A4" w:rsidP="00785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Opérateur d’autopompe </w:t>
      </w:r>
      <w:bookmarkStart w:id="0" w:name="_GoBack"/>
      <w:bookmarkEnd w:id="0"/>
    </w:p>
    <w:p w14:paraId="4719D033" w14:textId="77777777" w:rsidR="00F5645F" w:rsidRPr="00F5645F" w:rsidRDefault="00F5645F" w:rsidP="00F5645F">
      <w:pPr>
        <w:spacing w:after="0" w:line="200" w:lineRule="exac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5"/>
        <w:gridCol w:w="81"/>
        <w:gridCol w:w="4042"/>
        <w:gridCol w:w="69"/>
        <w:gridCol w:w="3589"/>
      </w:tblGrid>
      <w:tr w:rsidR="00CD2694" w14:paraId="4D523223" w14:textId="77777777" w:rsidTr="00E44491">
        <w:tc>
          <w:tcPr>
            <w:tcW w:w="1615" w:type="dxa"/>
          </w:tcPr>
          <w:p w14:paraId="08C9B40B" w14:textId="59D78677" w:rsidR="00CD2694" w:rsidRDefault="006B5077" w:rsidP="00C321DC">
            <w:r>
              <w:t>10</w:t>
            </w:r>
            <w:r w:rsidR="00231E09">
              <w:t xml:space="preserve"> </w:t>
            </w:r>
            <w:r w:rsidR="00223850">
              <w:t>juin</w:t>
            </w:r>
            <w:r w:rsidR="00BD0919">
              <w:t xml:space="preserve"> </w:t>
            </w:r>
            <w:r w:rsidR="00CD2694">
              <w:t>2021</w:t>
            </w:r>
          </w:p>
          <w:p w14:paraId="3C4E65C3" w14:textId="0D922040" w:rsidR="00D46C4F" w:rsidRDefault="00F5645F" w:rsidP="00F5645F">
            <w:r>
              <w:t xml:space="preserve">       </w:t>
            </w:r>
            <w:r w:rsidR="00D46C4F">
              <w:t>(1 h)</w:t>
            </w:r>
          </w:p>
          <w:p w14:paraId="2B06E07E" w14:textId="77777777" w:rsidR="00CD2694" w:rsidRDefault="00CD2694" w:rsidP="00C321DC"/>
        </w:tc>
        <w:tc>
          <w:tcPr>
            <w:tcW w:w="4123" w:type="dxa"/>
            <w:gridSpan w:val="2"/>
          </w:tcPr>
          <w:p w14:paraId="3313FF90" w14:textId="5A787CC5" w:rsidR="00CD2694" w:rsidRDefault="00CD2694" w:rsidP="00041263">
            <w:r>
              <w:t>Accueil des candidats, introduction à la formation et au matériel utilisé, utilisation de la plateforme Zoom et révision de l’agenda.</w:t>
            </w:r>
          </w:p>
          <w:p w14:paraId="41DF1206" w14:textId="3AED0CE2" w:rsidR="00CD2694" w:rsidRDefault="00CD2694" w:rsidP="00041263"/>
        </w:tc>
        <w:tc>
          <w:tcPr>
            <w:tcW w:w="3658" w:type="dxa"/>
            <w:gridSpan w:val="2"/>
          </w:tcPr>
          <w:p w14:paraId="25C33843" w14:textId="77777777" w:rsidR="00CD2694" w:rsidRDefault="00CD2694" w:rsidP="00E44491"/>
        </w:tc>
      </w:tr>
      <w:tr w:rsidR="00E44491" w14:paraId="2DF41766" w14:textId="77777777" w:rsidTr="00E44491">
        <w:tc>
          <w:tcPr>
            <w:tcW w:w="1615" w:type="dxa"/>
          </w:tcPr>
          <w:p w14:paraId="74B3F18F" w14:textId="6D2AA703" w:rsidR="00E44491" w:rsidRDefault="006B5077" w:rsidP="00BD0919">
            <w:r>
              <w:t>15</w:t>
            </w:r>
            <w:r w:rsidR="00231E09">
              <w:t xml:space="preserve"> </w:t>
            </w:r>
            <w:r w:rsidR="00223850">
              <w:t>juin</w:t>
            </w:r>
            <w:r w:rsidR="00BD0919">
              <w:t xml:space="preserve"> </w:t>
            </w:r>
            <w:r w:rsidR="00E44491">
              <w:t>2021</w:t>
            </w:r>
          </w:p>
          <w:p w14:paraId="7122FC9D" w14:textId="39C83C6D" w:rsidR="007307AB" w:rsidRDefault="00F5645F" w:rsidP="00BD0919">
            <w:r>
              <w:t xml:space="preserve">       </w:t>
            </w:r>
            <w:r w:rsidR="007307AB">
              <w:t>(3 h)</w:t>
            </w:r>
          </w:p>
        </w:tc>
        <w:tc>
          <w:tcPr>
            <w:tcW w:w="4123" w:type="dxa"/>
            <w:gridSpan w:val="2"/>
          </w:tcPr>
          <w:p w14:paraId="0D94DF6F" w14:textId="7BD4A4F9" w:rsidR="00231E09" w:rsidRDefault="00CD2694" w:rsidP="00041263">
            <w:r>
              <w:t xml:space="preserve">1. </w:t>
            </w:r>
            <w:r w:rsidR="00231E09" w:rsidRPr="00231E09">
              <w:t>Positionner l’autopompe</w:t>
            </w:r>
          </w:p>
          <w:p w14:paraId="6641F6C3" w14:textId="07A67586" w:rsidR="00E44491" w:rsidRDefault="00231E09" w:rsidP="00041263">
            <w:r w:rsidRPr="00231E09">
              <w:t xml:space="preserve">Durée : 1 h </w:t>
            </w:r>
            <w:r w:rsidR="00F5645F">
              <w:t>(</w:t>
            </w:r>
            <w:r w:rsidRPr="00231E09">
              <w:t>théorie</w:t>
            </w:r>
            <w:r w:rsidR="00F5645F">
              <w:t>)</w:t>
            </w:r>
            <w:r w:rsidRPr="00231E09">
              <w:t xml:space="preserve"> </w:t>
            </w:r>
          </w:p>
          <w:p w14:paraId="0BA48E0E" w14:textId="77777777" w:rsidR="00755747" w:rsidRDefault="00755747" w:rsidP="00755747"/>
          <w:p w14:paraId="45646636" w14:textId="537C9DAD" w:rsidR="00231E09" w:rsidRDefault="00CD2694" w:rsidP="00041263">
            <w:r>
              <w:t>2</w:t>
            </w:r>
            <w:r w:rsidR="00231E09">
              <w:t xml:space="preserve">. </w:t>
            </w:r>
            <w:r w:rsidR="00231E09" w:rsidRPr="00231E09">
              <w:t>Engager la pompe</w:t>
            </w:r>
          </w:p>
          <w:p w14:paraId="42EA6230" w14:textId="05ACEA79" w:rsidR="00E44491" w:rsidRDefault="00231E09" w:rsidP="00041263">
            <w:r w:rsidRPr="00231E09">
              <w:t xml:space="preserve">Durée : 1 h </w:t>
            </w:r>
            <w:r w:rsidR="00F5645F">
              <w:t>(</w:t>
            </w:r>
            <w:r w:rsidRPr="00231E09">
              <w:t>théorie</w:t>
            </w:r>
            <w:r w:rsidR="00F5645F">
              <w:t>)</w:t>
            </w:r>
            <w:r w:rsidRPr="00231E09">
              <w:t xml:space="preserve"> </w:t>
            </w:r>
          </w:p>
          <w:p w14:paraId="5F79B4A9" w14:textId="5B14AED4" w:rsidR="00A80A90" w:rsidRDefault="00A80A90" w:rsidP="00041263"/>
          <w:p w14:paraId="395BC8CC" w14:textId="3CDEEA36" w:rsidR="00A80A90" w:rsidRDefault="00A80A90" w:rsidP="00A80A90">
            <w:r>
              <w:t>3. Alimenter et contrôler la pression des lances</w:t>
            </w:r>
          </w:p>
          <w:p w14:paraId="4383E963" w14:textId="015BC046" w:rsidR="00A80A90" w:rsidRDefault="00A80A90" w:rsidP="00A80A90">
            <w:r>
              <w:t xml:space="preserve">Durée : 1 h </w:t>
            </w:r>
            <w:r w:rsidR="00F5645F">
              <w:t>(</w:t>
            </w:r>
            <w:r>
              <w:t>théorie</w:t>
            </w:r>
            <w:r w:rsidR="00F5645F">
              <w:t>)</w:t>
            </w:r>
          </w:p>
          <w:p w14:paraId="34C5A0A2" w14:textId="77777777" w:rsidR="005D12CA" w:rsidRDefault="005D12CA" w:rsidP="00231E09"/>
        </w:tc>
        <w:tc>
          <w:tcPr>
            <w:tcW w:w="3658" w:type="dxa"/>
            <w:gridSpan w:val="2"/>
          </w:tcPr>
          <w:p w14:paraId="1CB02E7C" w14:textId="77777777" w:rsidR="00E44491" w:rsidRDefault="00E44491" w:rsidP="00E44491"/>
        </w:tc>
      </w:tr>
      <w:tr w:rsidR="00E44491" w14:paraId="7BD3AADE" w14:textId="77777777" w:rsidTr="00E44491">
        <w:tc>
          <w:tcPr>
            <w:tcW w:w="1615" w:type="dxa"/>
          </w:tcPr>
          <w:p w14:paraId="355D6C6B" w14:textId="4E9F563D" w:rsidR="00E44491" w:rsidRDefault="00223850" w:rsidP="00C321DC">
            <w:r>
              <w:t>1</w:t>
            </w:r>
            <w:r w:rsidR="006B5077">
              <w:t>7</w:t>
            </w:r>
            <w:r w:rsidR="002025F6">
              <w:t xml:space="preserve"> </w:t>
            </w:r>
            <w:r>
              <w:t>juin</w:t>
            </w:r>
            <w:r w:rsidR="002025F6">
              <w:t xml:space="preserve"> </w:t>
            </w:r>
            <w:r w:rsidR="00E44491">
              <w:t>2021</w:t>
            </w:r>
          </w:p>
          <w:p w14:paraId="0832816B" w14:textId="610EBE68" w:rsidR="007307AB" w:rsidRDefault="00F5645F" w:rsidP="00C321DC">
            <w:r>
              <w:t xml:space="preserve">      </w:t>
            </w:r>
            <w:r w:rsidR="007307AB">
              <w:t>(4 h)</w:t>
            </w:r>
          </w:p>
        </w:tc>
        <w:tc>
          <w:tcPr>
            <w:tcW w:w="4123" w:type="dxa"/>
            <w:gridSpan w:val="2"/>
          </w:tcPr>
          <w:p w14:paraId="16C02237" w14:textId="6EB9E4D0" w:rsidR="00A77387" w:rsidRDefault="00476E3E" w:rsidP="00041263">
            <w:r>
              <w:t>3</w:t>
            </w:r>
            <w:r w:rsidR="00A77387">
              <w:t>.</w:t>
            </w:r>
            <w:r>
              <w:t xml:space="preserve"> </w:t>
            </w:r>
            <w:r w:rsidR="00A77387" w:rsidRPr="00A77387">
              <w:t xml:space="preserve">Alimenter et contrôler la pression des lances </w:t>
            </w:r>
          </w:p>
          <w:p w14:paraId="52B778D1" w14:textId="05AF67BB" w:rsidR="00A80A90" w:rsidRDefault="00A77387" w:rsidP="00041263">
            <w:r w:rsidRPr="00A77387">
              <w:t xml:space="preserve">Durée : </w:t>
            </w:r>
            <w:r w:rsidR="00F57934">
              <w:t>3</w:t>
            </w:r>
            <w:r w:rsidRPr="00A77387">
              <w:t xml:space="preserve"> h </w:t>
            </w:r>
            <w:r w:rsidR="00F5645F">
              <w:t>(</w:t>
            </w:r>
            <w:r w:rsidRPr="00A77387">
              <w:t>théorie</w:t>
            </w:r>
            <w:r w:rsidR="00F5645F">
              <w:t>)</w:t>
            </w:r>
          </w:p>
          <w:p w14:paraId="5C36A0A1" w14:textId="77777777" w:rsidR="00223850" w:rsidRDefault="00223850" w:rsidP="00223850">
            <w:pPr>
              <w:rPr>
                <w:rFonts w:cstheme="minorHAnsi"/>
              </w:rPr>
            </w:pPr>
          </w:p>
          <w:p w14:paraId="36BD3441" w14:textId="3A30234B" w:rsidR="00223850" w:rsidRDefault="00223850" w:rsidP="00223850">
            <w:pPr>
              <w:rPr>
                <w:rFonts w:cstheme="minorHAnsi"/>
              </w:rPr>
            </w:pPr>
            <w:r w:rsidRPr="00A80A90">
              <w:rPr>
                <w:rFonts w:cstheme="minorHAnsi"/>
              </w:rPr>
              <w:t xml:space="preserve">5. Mettre fin aux opérations de pompage Durée : ½ h </w:t>
            </w:r>
            <w:r w:rsidR="00F5645F">
              <w:rPr>
                <w:rFonts w:cstheme="minorHAnsi"/>
              </w:rPr>
              <w:t>(</w:t>
            </w:r>
            <w:r w:rsidRPr="00A80A90">
              <w:rPr>
                <w:rFonts w:cstheme="minorHAnsi"/>
              </w:rPr>
              <w:t>théorie</w:t>
            </w:r>
            <w:r w:rsidR="00F5645F">
              <w:rPr>
                <w:rFonts w:cstheme="minorHAnsi"/>
              </w:rPr>
              <w:t>)</w:t>
            </w:r>
            <w:r w:rsidRPr="00A80A90">
              <w:rPr>
                <w:rFonts w:cstheme="minorHAnsi"/>
              </w:rPr>
              <w:t xml:space="preserve"> </w:t>
            </w:r>
          </w:p>
          <w:p w14:paraId="138A6D72" w14:textId="77777777" w:rsidR="00223850" w:rsidRDefault="00223850" w:rsidP="00223850">
            <w:pPr>
              <w:rPr>
                <w:rFonts w:cstheme="minorHAnsi"/>
              </w:rPr>
            </w:pPr>
          </w:p>
          <w:p w14:paraId="40955AFF" w14:textId="63C6CB50" w:rsidR="00223850" w:rsidRDefault="00223850" w:rsidP="002238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A80A90">
              <w:rPr>
                <w:rFonts w:cstheme="minorHAnsi"/>
              </w:rPr>
              <w:t xml:space="preserve">Remettre la pompe en service </w:t>
            </w:r>
          </w:p>
          <w:p w14:paraId="3CD0C566" w14:textId="334F4C32" w:rsidR="00223850" w:rsidRPr="00A80A90" w:rsidRDefault="00223850" w:rsidP="00223850">
            <w:pPr>
              <w:rPr>
                <w:rFonts w:cstheme="minorHAnsi"/>
              </w:rPr>
            </w:pPr>
            <w:r w:rsidRPr="00A80A90">
              <w:rPr>
                <w:rFonts w:cstheme="minorHAnsi"/>
              </w:rPr>
              <w:t xml:space="preserve">Durée : ½ h </w:t>
            </w:r>
            <w:r w:rsidR="00F5645F">
              <w:rPr>
                <w:rFonts w:cstheme="minorHAnsi"/>
              </w:rPr>
              <w:t>(</w:t>
            </w:r>
            <w:r w:rsidRPr="00A80A90">
              <w:rPr>
                <w:rFonts w:cstheme="minorHAnsi"/>
              </w:rPr>
              <w:t>théorie</w:t>
            </w:r>
            <w:r w:rsidR="00F5645F">
              <w:rPr>
                <w:rFonts w:cstheme="minorHAnsi"/>
              </w:rPr>
              <w:t>)</w:t>
            </w:r>
            <w:r w:rsidRPr="00A80A90">
              <w:rPr>
                <w:rFonts w:cstheme="minorHAnsi"/>
              </w:rPr>
              <w:t xml:space="preserve"> </w:t>
            </w:r>
          </w:p>
          <w:p w14:paraId="00DBC400" w14:textId="77777777" w:rsidR="005D12CA" w:rsidRDefault="005D12CA" w:rsidP="00F57934"/>
        </w:tc>
        <w:tc>
          <w:tcPr>
            <w:tcW w:w="3658" w:type="dxa"/>
            <w:gridSpan w:val="2"/>
          </w:tcPr>
          <w:p w14:paraId="09FAF69D" w14:textId="77777777" w:rsidR="00E44491" w:rsidRDefault="00E44491" w:rsidP="00E44491"/>
        </w:tc>
      </w:tr>
      <w:tr w:rsidR="00E44491" w14:paraId="0EEB65A2" w14:textId="77777777" w:rsidTr="00E44491">
        <w:tc>
          <w:tcPr>
            <w:tcW w:w="1615" w:type="dxa"/>
          </w:tcPr>
          <w:p w14:paraId="7AE782DC" w14:textId="77777777" w:rsidR="00E44491" w:rsidRDefault="00223850" w:rsidP="00C321DC">
            <w:r>
              <w:t>6 juillet</w:t>
            </w:r>
            <w:r w:rsidR="00E44491">
              <w:t xml:space="preserve"> 2021</w:t>
            </w:r>
          </w:p>
          <w:p w14:paraId="024EF715" w14:textId="115282AA" w:rsidR="007307AB" w:rsidRDefault="00F5645F" w:rsidP="00C321DC">
            <w:r>
              <w:t xml:space="preserve">       </w:t>
            </w:r>
            <w:r w:rsidR="007307AB">
              <w:t>(1 h)</w:t>
            </w:r>
          </w:p>
        </w:tc>
        <w:tc>
          <w:tcPr>
            <w:tcW w:w="4123" w:type="dxa"/>
            <w:gridSpan w:val="2"/>
          </w:tcPr>
          <w:p w14:paraId="6335BA18" w14:textId="3FF63E2A" w:rsidR="00223850" w:rsidRPr="00F57934" w:rsidRDefault="00223850" w:rsidP="00223850">
            <w:pPr>
              <w:rPr>
                <w:rFonts w:cstheme="minorHAnsi"/>
              </w:rPr>
            </w:pPr>
            <w:r w:rsidRPr="00F57934">
              <w:rPr>
                <w:rFonts w:cstheme="minorHAnsi"/>
              </w:rPr>
              <w:t xml:space="preserve">4. Assurer le fonctionnement optimal de l’autopompe. </w:t>
            </w:r>
            <w:r>
              <w:rPr>
                <w:rFonts w:cstheme="minorHAnsi"/>
              </w:rPr>
              <w:t>Révision</w:t>
            </w:r>
            <w:r w:rsidR="006B50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et questionnement</w:t>
            </w:r>
          </w:p>
          <w:p w14:paraId="1F311771" w14:textId="26DF735E" w:rsidR="00223850" w:rsidRDefault="00223850" w:rsidP="00223850">
            <w:pPr>
              <w:rPr>
                <w:rFonts w:cstheme="minorHAnsi"/>
              </w:rPr>
            </w:pPr>
            <w:r w:rsidRPr="00F57934">
              <w:rPr>
                <w:rFonts w:cstheme="minorHAnsi"/>
              </w:rPr>
              <w:t xml:space="preserve">Durée : 1 h </w:t>
            </w:r>
            <w:r w:rsidR="00D30A8B">
              <w:rPr>
                <w:rFonts w:cstheme="minorHAnsi"/>
              </w:rPr>
              <w:t>(</w:t>
            </w:r>
            <w:r w:rsidRPr="00F57934">
              <w:rPr>
                <w:rFonts w:cstheme="minorHAnsi"/>
              </w:rPr>
              <w:t>théorie</w:t>
            </w:r>
            <w:r w:rsidR="00D30A8B">
              <w:rPr>
                <w:rFonts w:cstheme="minorHAnsi"/>
              </w:rPr>
              <w:t>)</w:t>
            </w:r>
          </w:p>
          <w:p w14:paraId="5BFE761A" w14:textId="77777777" w:rsidR="005D12CA" w:rsidRDefault="005D12CA" w:rsidP="00223850"/>
        </w:tc>
        <w:tc>
          <w:tcPr>
            <w:tcW w:w="3658" w:type="dxa"/>
            <w:gridSpan w:val="2"/>
          </w:tcPr>
          <w:p w14:paraId="4C05A081" w14:textId="625ACF99" w:rsidR="00E44491" w:rsidRDefault="00E44491" w:rsidP="00C321DC"/>
        </w:tc>
      </w:tr>
      <w:tr w:rsidR="00E44491" w:rsidRPr="00E724A4" w14:paraId="58BA7E8F" w14:textId="77777777" w:rsidTr="00E44491">
        <w:tc>
          <w:tcPr>
            <w:tcW w:w="1615" w:type="dxa"/>
          </w:tcPr>
          <w:p w14:paraId="77A6B97C" w14:textId="02612DDE" w:rsidR="00E44491" w:rsidRDefault="00223850" w:rsidP="00C321DC">
            <w:r>
              <w:t>1</w:t>
            </w:r>
            <w:r w:rsidR="006B5077">
              <w:t>9</w:t>
            </w:r>
            <w:r>
              <w:t xml:space="preserve"> juin</w:t>
            </w:r>
            <w:r w:rsidR="002025F6">
              <w:t xml:space="preserve"> </w:t>
            </w:r>
            <w:r w:rsidR="00E44491">
              <w:t>2021</w:t>
            </w:r>
          </w:p>
        </w:tc>
        <w:tc>
          <w:tcPr>
            <w:tcW w:w="4123" w:type="dxa"/>
            <w:gridSpan w:val="2"/>
          </w:tcPr>
          <w:p w14:paraId="130EA574" w14:textId="199F8EFF" w:rsidR="00564D39" w:rsidRDefault="00B82895" w:rsidP="00B82895">
            <w:r>
              <w:t xml:space="preserve">Les entraînements </w:t>
            </w:r>
            <w:r w:rsidR="00CA4306">
              <w:t>devront</w:t>
            </w:r>
            <w:r>
              <w:t xml:space="preserve"> être planifiés avec les gestionnaires qui devront identifi</w:t>
            </w:r>
            <w:r w:rsidR="00D30A8B">
              <w:t>er</w:t>
            </w:r>
            <w:r>
              <w:t xml:space="preserve"> l’instructeur</w:t>
            </w:r>
            <w:r w:rsidR="00CA4306">
              <w:t xml:space="preserve"> ou le </w:t>
            </w:r>
            <w:r w:rsidR="00377CF2">
              <w:t>moniteur</w:t>
            </w:r>
            <w:r>
              <w:t xml:space="preserve"> chargé des pratiques.</w:t>
            </w:r>
            <w:r w:rsidR="00D30A8B">
              <w:t xml:space="preserve"> </w:t>
            </w:r>
            <w:r w:rsidR="00564D39">
              <w:t>La form</w:t>
            </w:r>
            <w:r w:rsidR="006B5077">
              <w:t>ule</w:t>
            </w:r>
            <w:r w:rsidR="00564D39">
              <w:t xml:space="preserve"> des entrainements pratiques </w:t>
            </w:r>
            <w:r w:rsidR="00377CF2">
              <w:t>peut</w:t>
            </w:r>
            <w:r w:rsidR="00564D39">
              <w:t xml:space="preserve"> être </w:t>
            </w:r>
            <w:r w:rsidR="006B5077">
              <w:t>programmé</w:t>
            </w:r>
            <w:r w:rsidR="00D30A8B">
              <w:t>e</w:t>
            </w:r>
            <w:r w:rsidR="006B5077">
              <w:t xml:space="preserve"> </w:t>
            </w:r>
            <w:r w:rsidR="00564D39">
              <w:t>sous la forme suivante :</w:t>
            </w:r>
          </w:p>
          <w:p w14:paraId="427DCA45" w14:textId="77777777" w:rsidR="006B5077" w:rsidRDefault="006B5077" w:rsidP="00B82895"/>
          <w:p w14:paraId="34B86691" w14:textId="022F8932" w:rsidR="00564D39" w:rsidRDefault="00564D39" w:rsidP="00564D39">
            <w:pPr>
              <w:pStyle w:val="Paragraphedeliste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lang w:eastAsia="fr-CA"/>
              </w:rPr>
            </w:pPr>
            <w:r w:rsidRPr="00564D39">
              <w:rPr>
                <w:rFonts w:ascii="Calibri" w:eastAsia="Times New Roman" w:hAnsi="Calibri" w:cs="Calibri"/>
                <w:lang w:eastAsia="fr-CA"/>
              </w:rPr>
              <w:t>2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x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7 h (fds) + 2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x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4 h (soir)</w:t>
            </w:r>
          </w:p>
          <w:p w14:paraId="7FD17B84" w14:textId="1AC918BB" w:rsidR="00564D39" w:rsidRPr="00D30A8B" w:rsidRDefault="00564D39" w:rsidP="00564D39">
            <w:pPr>
              <w:pStyle w:val="Paragraphedeliste"/>
              <w:textAlignment w:val="center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D30A8B">
              <w:rPr>
                <w:rFonts w:ascii="Calibri" w:eastAsia="Times New Roman" w:hAnsi="Calibri" w:cs="Calibri"/>
                <w:b/>
                <w:bCs/>
                <w:lang w:eastAsia="fr-CA"/>
              </w:rPr>
              <w:t>ou</w:t>
            </w:r>
          </w:p>
          <w:p w14:paraId="21438E49" w14:textId="77C4B25D" w:rsidR="00564D39" w:rsidRPr="00564D39" w:rsidRDefault="00564D39" w:rsidP="00564D39">
            <w:pPr>
              <w:pStyle w:val="Paragraphedeliste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lang w:eastAsia="fr-CA"/>
              </w:rPr>
            </w:pPr>
            <w:r w:rsidRPr="00564D39">
              <w:rPr>
                <w:rFonts w:ascii="Calibri" w:eastAsia="Times New Roman" w:hAnsi="Calibri" w:cs="Calibri"/>
                <w:lang w:eastAsia="fr-CA"/>
              </w:rPr>
              <w:t>1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x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6 h (fds) + 4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x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4</w:t>
            </w:r>
            <w:r w:rsidR="00D30A8B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564D39">
              <w:rPr>
                <w:rFonts w:ascii="Calibri" w:eastAsia="Times New Roman" w:hAnsi="Calibri" w:cs="Calibri"/>
                <w:lang w:eastAsia="fr-CA"/>
              </w:rPr>
              <w:t>h (soir)</w:t>
            </w:r>
          </w:p>
          <w:p w14:paraId="04A13B79" w14:textId="54242182" w:rsidR="00B82895" w:rsidRDefault="00B82895" w:rsidP="00B82895">
            <w:r>
              <w:t>L’instructeur désigné par l’École pourra à tout moment</w:t>
            </w:r>
            <w:r w:rsidR="00D30A8B">
              <w:t>,</w:t>
            </w:r>
            <w:r>
              <w:t xml:space="preserve"> lors des entraînements</w:t>
            </w:r>
            <w:r w:rsidR="00D30A8B">
              <w:t>,</w:t>
            </w:r>
            <w:r>
              <w:t xml:space="preserve"> </w:t>
            </w:r>
            <w:r>
              <w:lastRenderedPageBreak/>
              <w:t>planifier une rencontre Z</w:t>
            </w:r>
            <w:r w:rsidR="00D30A8B">
              <w:t>oom</w:t>
            </w:r>
            <w:r>
              <w:t xml:space="preserve"> afin de valider </w:t>
            </w:r>
            <w:r w:rsidR="00377CF2">
              <w:t>l</w:t>
            </w:r>
            <w:r>
              <w:t>e déroulement des séances et contrôler l’atteinte du développement des compétences attendues.</w:t>
            </w:r>
          </w:p>
          <w:p w14:paraId="465DF75D" w14:textId="2CD398A7" w:rsidR="00B82895" w:rsidRDefault="00B82895" w:rsidP="00F57934"/>
        </w:tc>
        <w:tc>
          <w:tcPr>
            <w:tcW w:w="3658" w:type="dxa"/>
            <w:gridSpan w:val="2"/>
          </w:tcPr>
          <w:p w14:paraId="65C5A29B" w14:textId="454DFB9D" w:rsidR="00502CD7" w:rsidRPr="00F57934" w:rsidRDefault="00A77387" w:rsidP="00C321DC">
            <w:pPr>
              <w:rPr>
                <w:b/>
                <w:bCs/>
              </w:rPr>
            </w:pPr>
            <w:r w:rsidRPr="00F57934">
              <w:rPr>
                <w:b/>
                <w:bCs/>
              </w:rPr>
              <w:lastRenderedPageBreak/>
              <w:t>Début des sessions pratique</w:t>
            </w:r>
            <w:r w:rsidR="00D30A8B">
              <w:rPr>
                <w:b/>
                <w:bCs/>
              </w:rPr>
              <w:t>s</w:t>
            </w:r>
            <w:r w:rsidRPr="00F57934">
              <w:rPr>
                <w:b/>
                <w:bCs/>
              </w:rPr>
              <w:t xml:space="preserve"> (soir ou fin de semaine</w:t>
            </w:r>
            <w:r w:rsidR="00D30A8B">
              <w:rPr>
                <w:b/>
                <w:bCs/>
              </w:rPr>
              <w:t xml:space="preserve"> (fds)</w:t>
            </w:r>
            <w:r w:rsidRPr="00F57934">
              <w:rPr>
                <w:b/>
                <w:bCs/>
              </w:rPr>
              <w:t>)</w:t>
            </w:r>
          </w:p>
          <w:p w14:paraId="5E04A287" w14:textId="72DC0DAD" w:rsidR="00A80A90" w:rsidRDefault="00A80A90" w:rsidP="00C321DC"/>
          <w:p w14:paraId="752AA2D0" w14:textId="7B452434" w:rsidR="00A80A90" w:rsidRDefault="00A80A90" w:rsidP="00A80A90">
            <w:r>
              <w:t xml:space="preserve">2. Engager la pompe </w:t>
            </w:r>
          </w:p>
          <w:p w14:paraId="7F05909E" w14:textId="268ADCD9" w:rsidR="00A80A90" w:rsidRDefault="00A80A90" w:rsidP="00A80A90">
            <w:r>
              <w:t xml:space="preserve">Durée : 1 h </w:t>
            </w:r>
          </w:p>
          <w:p w14:paraId="0F87E3BB" w14:textId="77777777" w:rsidR="004D2D88" w:rsidRDefault="004D2D88" w:rsidP="00C321DC"/>
          <w:p w14:paraId="7BD04044" w14:textId="1E3CE5DF" w:rsidR="00A80A90" w:rsidRDefault="004D2D88" w:rsidP="004D2D88">
            <w:r>
              <w:t xml:space="preserve">3. </w:t>
            </w:r>
            <w:r w:rsidRPr="00A77387">
              <w:t>Alimenter et contrôler la pression des lances</w:t>
            </w:r>
          </w:p>
          <w:p w14:paraId="1BC33438" w14:textId="2779B1B7" w:rsidR="00A80A90" w:rsidRDefault="00A80A90" w:rsidP="00A80A90">
            <w:r w:rsidRPr="00A77387">
              <w:t xml:space="preserve">Durée : 17 h </w:t>
            </w:r>
          </w:p>
          <w:p w14:paraId="0C9DC60A" w14:textId="77777777" w:rsidR="00A80A90" w:rsidRDefault="00A80A90" w:rsidP="004D2D88"/>
          <w:p w14:paraId="440EAF55" w14:textId="20FB8742" w:rsidR="00A80A90" w:rsidRDefault="00A80A90" w:rsidP="00A80A90">
            <w:r>
              <w:t>4. Assurer le fonctionnement optimal de l’autopompe</w:t>
            </w:r>
          </w:p>
          <w:p w14:paraId="16EAA5FB" w14:textId="02266319" w:rsidR="00A80A90" w:rsidRDefault="00A80A90" w:rsidP="00A80A90">
            <w:r>
              <w:lastRenderedPageBreak/>
              <w:t>Durée : 1 h</w:t>
            </w:r>
          </w:p>
          <w:p w14:paraId="08E4C9F4" w14:textId="77777777" w:rsidR="00F57934" w:rsidRDefault="00F57934" w:rsidP="00A80A90"/>
          <w:p w14:paraId="706E3E0C" w14:textId="15B47493" w:rsidR="00F57934" w:rsidRDefault="00F57934" w:rsidP="00A80A90">
            <w:r w:rsidRPr="00F57934">
              <w:t xml:space="preserve">5. Mettre fin aux opérations de pompage </w:t>
            </w:r>
          </w:p>
          <w:p w14:paraId="02368F2E" w14:textId="75C4E1CB" w:rsidR="00F57934" w:rsidRDefault="00F57934" w:rsidP="00A80A90">
            <w:r w:rsidRPr="00F57934">
              <w:t xml:space="preserve">Durée : 2 h </w:t>
            </w:r>
          </w:p>
          <w:p w14:paraId="0A64DB00" w14:textId="5A323C1B" w:rsidR="00F57934" w:rsidRDefault="00F57934" w:rsidP="00A80A90"/>
          <w:p w14:paraId="3CF767FF" w14:textId="1D1716AB" w:rsidR="00F57934" w:rsidRDefault="00F57934" w:rsidP="00F57934">
            <w:r>
              <w:t xml:space="preserve">6. Remettre la pompe en service </w:t>
            </w:r>
          </w:p>
          <w:p w14:paraId="5438BEFC" w14:textId="0A155B14" w:rsidR="00F57934" w:rsidRPr="00E724A4" w:rsidRDefault="00F57934" w:rsidP="00F57934">
            <w:pPr>
              <w:rPr>
                <w:lang w:val="en-CA"/>
              </w:rPr>
            </w:pPr>
            <w:r w:rsidRPr="00E724A4">
              <w:rPr>
                <w:lang w:val="en-CA"/>
              </w:rPr>
              <w:t xml:space="preserve">Durée : 1 h </w:t>
            </w:r>
          </w:p>
          <w:p w14:paraId="04B862E9" w14:textId="77777777" w:rsidR="00A77387" w:rsidRPr="00E724A4" w:rsidRDefault="00A77387" w:rsidP="00C321DC">
            <w:pPr>
              <w:rPr>
                <w:lang w:val="en-CA"/>
              </w:rPr>
            </w:pPr>
          </w:p>
          <w:p w14:paraId="1DE797E2" w14:textId="53530F7C" w:rsidR="004D2D88" w:rsidRPr="00E724A4" w:rsidRDefault="00F57934" w:rsidP="00C321DC">
            <w:pPr>
              <w:rPr>
                <w:lang w:val="en-CA"/>
              </w:rPr>
            </w:pPr>
            <w:r w:rsidRPr="00E724A4">
              <w:rPr>
                <w:lang w:val="en-CA"/>
              </w:rPr>
              <w:t>OAP-1, OAP-2, OAP-4, OAP-</w:t>
            </w:r>
            <w:r w:rsidR="000E46ED" w:rsidRPr="00E724A4">
              <w:rPr>
                <w:lang w:val="en-CA"/>
              </w:rPr>
              <w:t>8</w:t>
            </w:r>
            <w:r w:rsidR="00A800BC" w:rsidRPr="00E724A4">
              <w:rPr>
                <w:lang w:val="en-CA"/>
              </w:rPr>
              <w:t>, OAP-11</w:t>
            </w:r>
          </w:p>
        </w:tc>
      </w:tr>
      <w:tr w:rsidR="00395F75" w:rsidRPr="00E724A4" w14:paraId="77CCB394" w14:textId="77777777" w:rsidTr="00B03469">
        <w:trPr>
          <w:trHeight w:val="809"/>
        </w:trPr>
        <w:tc>
          <w:tcPr>
            <w:tcW w:w="1696" w:type="dxa"/>
            <w:gridSpan w:val="2"/>
            <w:shd w:val="clear" w:color="auto" w:fill="5B9BD5" w:themeFill="accent1"/>
          </w:tcPr>
          <w:p w14:paraId="07A2A7A2" w14:textId="77777777" w:rsidR="00395F75" w:rsidRPr="00E724A4" w:rsidRDefault="00395F75" w:rsidP="00F57934">
            <w:pPr>
              <w:rPr>
                <w:lang w:val="en-CA"/>
              </w:rPr>
            </w:pPr>
          </w:p>
        </w:tc>
        <w:tc>
          <w:tcPr>
            <w:tcW w:w="4111" w:type="dxa"/>
            <w:gridSpan w:val="2"/>
            <w:shd w:val="clear" w:color="auto" w:fill="5B9BD5" w:themeFill="accent1"/>
          </w:tcPr>
          <w:p w14:paraId="0605ADB9" w14:textId="77777777" w:rsidR="00395F75" w:rsidRPr="00E724A4" w:rsidRDefault="00395F75" w:rsidP="00395F75">
            <w:pPr>
              <w:rPr>
                <w:lang w:val="en-CA"/>
              </w:rPr>
            </w:pPr>
          </w:p>
        </w:tc>
        <w:tc>
          <w:tcPr>
            <w:tcW w:w="3589" w:type="dxa"/>
            <w:shd w:val="clear" w:color="auto" w:fill="5B9BD5" w:themeFill="accent1"/>
          </w:tcPr>
          <w:p w14:paraId="22E64AB4" w14:textId="77777777" w:rsidR="00395F75" w:rsidRPr="00E724A4" w:rsidRDefault="00395F75" w:rsidP="00395F75">
            <w:pPr>
              <w:rPr>
                <w:lang w:val="en-CA"/>
              </w:rPr>
            </w:pPr>
          </w:p>
        </w:tc>
      </w:tr>
      <w:tr w:rsidR="00395F75" w14:paraId="0EBCA8EE" w14:textId="77777777" w:rsidTr="00B03469">
        <w:tc>
          <w:tcPr>
            <w:tcW w:w="1696" w:type="dxa"/>
            <w:gridSpan w:val="2"/>
          </w:tcPr>
          <w:p w14:paraId="77943478" w14:textId="77777777" w:rsidR="00395F75" w:rsidRDefault="00223850" w:rsidP="00395F75">
            <w:pPr>
              <w:rPr>
                <w:b/>
              </w:rPr>
            </w:pPr>
            <w:r>
              <w:rPr>
                <w:b/>
              </w:rPr>
              <w:t>17-18 juillet</w:t>
            </w:r>
            <w:r w:rsidR="00AE1F99">
              <w:rPr>
                <w:b/>
              </w:rPr>
              <w:t xml:space="preserve"> </w:t>
            </w:r>
            <w:r w:rsidR="006C715A" w:rsidRPr="006C715A">
              <w:rPr>
                <w:b/>
              </w:rPr>
              <w:t>202</w:t>
            </w:r>
            <w:r w:rsidR="00F579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348111DC" w14:textId="56AFB98B" w:rsidR="00223850" w:rsidRDefault="00D30A8B" w:rsidP="00395F75">
            <w:pPr>
              <w:rPr>
                <w:b/>
              </w:rPr>
            </w:pPr>
            <w:r>
              <w:rPr>
                <w:b/>
              </w:rPr>
              <w:t>o</w:t>
            </w:r>
            <w:r w:rsidR="00223850">
              <w:rPr>
                <w:b/>
              </w:rPr>
              <w:t>u</w:t>
            </w:r>
          </w:p>
          <w:p w14:paraId="03122CF4" w14:textId="65294702" w:rsidR="00223850" w:rsidRPr="006C715A" w:rsidRDefault="00223850" w:rsidP="00395F75">
            <w:pPr>
              <w:rPr>
                <w:b/>
              </w:rPr>
            </w:pPr>
            <w:r>
              <w:rPr>
                <w:b/>
              </w:rPr>
              <w:t>28-29 aout 2021</w:t>
            </w:r>
          </w:p>
        </w:tc>
        <w:tc>
          <w:tcPr>
            <w:tcW w:w="4111" w:type="dxa"/>
            <w:gridSpan w:val="2"/>
          </w:tcPr>
          <w:p w14:paraId="6B534D9A" w14:textId="7FE76C35" w:rsidR="00395F75" w:rsidRDefault="00F57934" w:rsidP="006C715A">
            <w:pPr>
              <w:rPr>
                <w:b/>
              </w:rPr>
            </w:pPr>
            <w:r>
              <w:rPr>
                <w:b/>
              </w:rPr>
              <w:t>Examen de qualification Opérateur d’autopompe</w:t>
            </w:r>
          </w:p>
          <w:p w14:paraId="75D4F94A" w14:textId="77777777" w:rsidR="00EA0CAC" w:rsidRPr="006C715A" w:rsidRDefault="00EA0CAC" w:rsidP="006C715A">
            <w:pPr>
              <w:rPr>
                <w:b/>
              </w:rPr>
            </w:pPr>
          </w:p>
        </w:tc>
        <w:tc>
          <w:tcPr>
            <w:tcW w:w="3589" w:type="dxa"/>
          </w:tcPr>
          <w:p w14:paraId="066C95D4" w14:textId="77777777" w:rsidR="00395F75" w:rsidRPr="000D5073" w:rsidRDefault="00395F75" w:rsidP="00395F75"/>
        </w:tc>
      </w:tr>
    </w:tbl>
    <w:p w14:paraId="04E2D746" w14:textId="77777777" w:rsidR="000D5073" w:rsidRPr="000D5073" w:rsidRDefault="000D5073" w:rsidP="00041263">
      <w:pPr>
        <w:rPr>
          <w:b/>
        </w:rPr>
      </w:pPr>
    </w:p>
    <w:sectPr w:rsidR="000D5073" w:rsidRPr="000D507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B35D" w14:textId="77777777" w:rsidR="00891A04" w:rsidRDefault="00891A04" w:rsidP="006C715A">
      <w:pPr>
        <w:spacing w:after="0" w:line="240" w:lineRule="auto"/>
      </w:pPr>
      <w:r>
        <w:separator/>
      </w:r>
    </w:p>
  </w:endnote>
  <w:endnote w:type="continuationSeparator" w:id="0">
    <w:p w14:paraId="38F00C18" w14:textId="77777777" w:rsidR="00891A04" w:rsidRDefault="00891A04" w:rsidP="006C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835986"/>
      <w:docPartObj>
        <w:docPartGallery w:val="Page Numbers (Bottom of Page)"/>
        <w:docPartUnique/>
      </w:docPartObj>
    </w:sdtPr>
    <w:sdtEndPr/>
    <w:sdtContent>
      <w:p w14:paraId="1C4B5EFD" w14:textId="77777777" w:rsidR="006C715A" w:rsidRDefault="006C71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C6" w:rsidRPr="00D83FC6">
          <w:rPr>
            <w:noProof/>
            <w:lang w:val="fr-FR"/>
          </w:rPr>
          <w:t>7</w:t>
        </w:r>
        <w:r>
          <w:fldChar w:fldCharType="end"/>
        </w:r>
      </w:p>
    </w:sdtContent>
  </w:sdt>
  <w:p w14:paraId="1287C3FD" w14:textId="77777777" w:rsidR="006C715A" w:rsidRDefault="006C71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0A10" w14:textId="77777777" w:rsidR="00891A04" w:rsidRDefault="00891A04" w:rsidP="006C715A">
      <w:pPr>
        <w:spacing w:after="0" w:line="240" w:lineRule="auto"/>
      </w:pPr>
      <w:r>
        <w:separator/>
      </w:r>
    </w:p>
  </w:footnote>
  <w:footnote w:type="continuationSeparator" w:id="0">
    <w:p w14:paraId="6907F08D" w14:textId="77777777" w:rsidR="00891A04" w:rsidRDefault="00891A04" w:rsidP="006C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6367" w14:textId="3128604D" w:rsidR="00F5645F" w:rsidRDefault="00F5645F">
    <w:pPr>
      <w:pStyle w:val="En-tte"/>
    </w:pPr>
    <w:r>
      <w:rPr>
        <w:noProof/>
      </w:rPr>
      <w:drawing>
        <wp:inline distT="0" distB="0" distL="0" distR="0" wp14:anchorId="75032E28" wp14:editId="160E999D">
          <wp:extent cx="1409700" cy="542925"/>
          <wp:effectExtent l="0" t="0" r="0" b="0"/>
          <wp:docPr id="1" name="Image 1" descr="logo en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enpq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7C3"/>
    <w:multiLevelType w:val="hybridMultilevel"/>
    <w:tmpl w:val="103417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0C3"/>
    <w:multiLevelType w:val="hybridMultilevel"/>
    <w:tmpl w:val="55DAFB58"/>
    <w:lvl w:ilvl="0" w:tplc="5C08F6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12B"/>
    <w:multiLevelType w:val="multilevel"/>
    <w:tmpl w:val="7EEC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961414"/>
    <w:multiLevelType w:val="hybridMultilevel"/>
    <w:tmpl w:val="C19E4F30"/>
    <w:lvl w:ilvl="0" w:tplc="980EF7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2CAF"/>
    <w:multiLevelType w:val="hybridMultilevel"/>
    <w:tmpl w:val="1046BF20"/>
    <w:lvl w:ilvl="0" w:tplc="6CF21C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583F"/>
    <w:multiLevelType w:val="hybridMultilevel"/>
    <w:tmpl w:val="572815A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38D"/>
    <w:multiLevelType w:val="multilevel"/>
    <w:tmpl w:val="8D2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837A10"/>
    <w:multiLevelType w:val="hybridMultilevel"/>
    <w:tmpl w:val="FAF2C7C0"/>
    <w:lvl w:ilvl="0" w:tplc="AB323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530E"/>
    <w:multiLevelType w:val="multilevel"/>
    <w:tmpl w:val="8E640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081CDF"/>
    <w:multiLevelType w:val="hybridMultilevel"/>
    <w:tmpl w:val="B5309E8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5D6458"/>
    <w:multiLevelType w:val="hybridMultilevel"/>
    <w:tmpl w:val="455C5CB8"/>
    <w:lvl w:ilvl="0" w:tplc="F9BE71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C8"/>
    <w:rsid w:val="000029D5"/>
    <w:rsid w:val="00041263"/>
    <w:rsid w:val="000A4D12"/>
    <w:rsid w:val="000D5073"/>
    <w:rsid w:val="000E46ED"/>
    <w:rsid w:val="000E477F"/>
    <w:rsid w:val="000F1E61"/>
    <w:rsid w:val="00105B16"/>
    <w:rsid w:val="00107D19"/>
    <w:rsid w:val="0011347C"/>
    <w:rsid w:val="001159F1"/>
    <w:rsid w:val="0011615A"/>
    <w:rsid w:val="0011692A"/>
    <w:rsid w:val="0015275E"/>
    <w:rsid w:val="00181147"/>
    <w:rsid w:val="001C6C98"/>
    <w:rsid w:val="001D3737"/>
    <w:rsid w:val="002025F6"/>
    <w:rsid w:val="00223850"/>
    <w:rsid w:val="00231E09"/>
    <w:rsid w:val="00265BCF"/>
    <w:rsid w:val="00271881"/>
    <w:rsid w:val="002766B4"/>
    <w:rsid w:val="002B27DC"/>
    <w:rsid w:val="002D2297"/>
    <w:rsid w:val="00315D54"/>
    <w:rsid w:val="00321619"/>
    <w:rsid w:val="0034446B"/>
    <w:rsid w:val="00377CF2"/>
    <w:rsid w:val="00394BEC"/>
    <w:rsid w:val="00395547"/>
    <w:rsid w:val="00395F75"/>
    <w:rsid w:val="003B57F1"/>
    <w:rsid w:val="0041221F"/>
    <w:rsid w:val="00454688"/>
    <w:rsid w:val="00457AC7"/>
    <w:rsid w:val="00476E3E"/>
    <w:rsid w:val="004A0FB3"/>
    <w:rsid w:val="004A7A8A"/>
    <w:rsid w:val="004C4229"/>
    <w:rsid w:val="004D2D88"/>
    <w:rsid w:val="004E7524"/>
    <w:rsid w:val="00502CD7"/>
    <w:rsid w:val="00515046"/>
    <w:rsid w:val="00534E3D"/>
    <w:rsid w:val="005577CC"/>
    <w:rsid w:val="00564D39"/>
    <w:rsid w:val="00590723"/>
    <w:rsid w:val="00592405"/>
    <w:rsid w:val="005B3517"/>
    <w:rsid w:val="005D12CA"/>
    <w:rsid w:val="005D1C1B"/>
    <w:rsid w:val="005F01EF"/>
    <w:rsid w:val="005F197C"/>
    <w:rsid w:val="00602BD7"/>
    <w:rsid w:val="00642B19"/>
    <w:rsid w:val="00672830"/>
    <w:rsid w:val="00685002"/>
    <w:rsid w:val="006B5077"/>
    <w:rsid w:val="006C3DE7"/>
    <w:rsid w:val="006C715A"/>
    <w:rsid w:val="006E276C"/>
    <w:rsid w:val="006F30ED"/>
    <w:rsid w:val="00723845"/>
    <w:rsid w:val="007307AB"/>
    <w:rsid w:val="00730BF6"/>
    <w:rsid w:val="007407C5"/>
    <w:rsid w:val="00755747"/>
    <w:rsid w:val="00757C06"/>
    <w:rsid w:val="00764743"/>
    <w:rsid w:val="0078146F"/>
    <w:rsid w:val="00781F9B"/>
    <w:rsid w:val="0078537E"/>
    <w:rsid w:val="00787A75"/>
    <w:rsid w:val="007A1907"/>
    <w:rsid w:val="007A7C8A"/>
    <w:rsid w:val="007B7DEA"/>
    <w:rsid w:val="007F54C8"/>
    <w:rsid w:val="00800461"/>
    <w:rsid w:val="00822CDD"/>
    <w:rsid w:val="00835144"/>
    <w:rsid w:val="008403A4"/>
    <w:rsid w:val="00840BF7"/>
    <w:rsid w:val="00864B59"/>
    <w:rsid w:val="00870F37"/>
    <w:rsid w:val="008821D3"/>
    <w:rsid w:val="00891A04"/>
    <w:rsid w:val="009120FB"/>
    <w:rsid w:val="009207E0"/>
    <w:rsid w:val="009335DB"/>
    <w:rsid w:val="009755C1"/>
    <w:rsid w:val="00A0194B"/>
    <w:rsid w:val="00A13F35"/>
    <w:rsid w:val="00A348D4"/>
    <w:rsid w:val="00A463DC"/>
    <w:rsid w:val="00A77387"/>
    <w:rsid w:val="00A800BC"/>
    <w:rsid w:val="00A80A90"/>
    <w:rsid w:val="00AB7071"/>
    <w:rsid w:val="00AE1F99"/>
    <w:rsid w:val="00B03469"/>
    <w:rsid w:val="00B20570"/>
    <w:rsid w:val="00B31658"/>
    <w:rsid w:val="00B47422"/>
    <w:rsid w:val="00B60279"/>
    <w:rsid w:val="00B615C7"/>
    <w:rsid w:val="00B82895"/>
    <w:rsid w:val="00B91A04"/>
    <w:rsid w:val="00BA5BAC"/>
    <w:rsid w:val="00BD0919"/>
    <w:rsid w:val="00BD1BC3"/>
    <w:rsid w:val="00BE028D"/>
    <w:rsid w:val="00C0228A"/>
    <w:rsid w:val="00C103E5"/>
    <w:rsid w:val="00C12CEC"/>
    <w:rsid w:val="00C321DC"/>
    <w:rsid w:val="00C37853"/>
    <w:rsid w:val="00C84F5A"/>
    <w:rsid w:val="00CA1206"/>
    <w:rsid w:val="00CA4306"/>
    <w:rsid w:val="00CD2694"/>
    <w:rsid w:val="00CD7B2D"/>
    <w:rsid w:val="00CE4144"/>
    <w:rsid w:val="00D04F9D"/>
    <w:rsid w:val="00D149F4"/>
    <w:rsid w:val="00D1504B"/>
    <w:rsid w:val="00D30A8B"/>
    <w:rsid w:val="00D35C68"/>
    <w:rsid w:val="00D45B72"/>
    <w:rsid w:val="00D46C4F"/>
    <w:rsid w:val="00D61F93"/>
    <w:rsid w:val="00D73A8B"/>
    <w:rsid w:val="00D83FC6"/>
    <w:rsid w:val="00DA1A4E"/>
    <w:rsid w:val="00DB0F0B"/>
    <w:rsid w:val="00DC1562"/>
    <w:rsid w:val="00DD0219"/>
    <w:rsid w:val="00DD5C07"/>
    <w:rsid w:val="00E12C39"/>
    <w:rsid w:val="00E336A1"/>
    <w:rsid w:val="00E44491"/>
    <w:rsid w:val="00E52E67"/>
    <w:rsid w:val="00E65454"/>
    <w:rsid w:val="00E724A4"/>
    <w:rsid w:val="00E82E24"/>
    <w:rsid w:val="00EA0CAC"/>
    <w:rsid w:val="00EB6E3C"/>
    <w:rsid w:val="00EF0609"/>
    <w:rsid w:val="00EF2CD4"/>
    <w:rsid w:val="00F04024"/>
    <w:rsid w:val="00F33F2D"/>
    <w:rsid w:val="00F34BF8"/>
    <w:rsid w:val="00F5645F"/>
    <w:rsid w:val="00F57934"/>
    <w:rsid w:val="00F6696A"/>
    <w:rsid w:val="00FA58E4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CCC"/>
  <w15:chartTrackingRefBased/>
  <w15:docId w15:val="{1D44DA05-CDB7-44B1-B1C6-29A521F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4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9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7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15A"/>
  </w:style>
  <w:style w:type="paragraph" w:styleId="Pieddepage">
    <w:name w:val="footer"/>
    <w:basedOn w:val="Normal"/>
    <w:link w:val="PieddepageCar"/>
    <w:uiPriority w:val="99"/>
    <w:unhideWhenUsed/>
    <w:rsid w:val="006C7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15A"/>
  </w:style>
  <w:style w:type="character" w:styleId="Marquedecommentaire">
    <w:name w:val="annotation reference"/>
    <w:basedOn w:val="Policepardfaut"/>
    <w:uiPriority w:val="99"/>
    <w:semiHidden/>
    <w:unhideWhenUsed/>
    <w:rsid w:val="00A01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9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9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94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1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C78C-74D5-4895-8299-F5673453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DALLAIRE (DALB01)</dc:creator>
  <cp:keywords/>
  <dc:description/>
  <cp:lastModifiedBy>DENISE KABAKA</cp:lastModifiedBy>
  <cp:revision>3</cp:revision>
  <cp:lastPrinted>2021-05-17T17:55:00Z</cp:lastPrinted>
  <dcterms:created xsi:type="dcterms:W3CDTF">2021-05-18T18:30:00Z</dcterms:created>
  <dcterms:modified xsi:type="dcterms:W3CDTF">2021-05-18T19:15:00Z</dcterms:modified>
</cp:coreProperties>
</file>